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F0601" w14:textId="77777777" w:rsidR="009A5D0E" w:rsidRDefault="00000000">
      <w:pPr>
        <w:jc w:val="center"/>
      </w:pPr>
      <w:r>
        <w:rPr>
          <w:i/>
          <w:color w:val="555555"/>
          <w:sz w:val="18"/>
        </w:rPr>
        <w:t>Majestic BC International School  |  Economics 12  |  Ms. Dana Guest</w:t>
      </w:r>
    </w:p>
    <w:p w14:paraId="4B465158" w14:textId="77777777" w:rsidR="009A5D0E" w:rsidRDefault="00000000">
      <w:pPr>
        <w:jc w:val="center"/>
      </w:pPr>
      <w:r>
        <w:rPr>
          <w:b/>
          <w:color w:val="1F3A5F"/>
          <w:sz w:val="40"/>
        </w:rPr>
        <w:t>Field Observation Worksheet</w:t>
      </w:r>
    </w:p>
    <w:p w14:paraId="63AB75E8" w14:textId="77777777" w:rsidR="009A5D0E" w:rsidRDefault="00000000">
      <w:pPr>
        <w:jc w:val="center"/>
      </w:pPr>
      <w:r>
        <w:rPr>
          <w:i/>
          <w:color w:val="555555"/>
        </w:rPr>
        <w:t>Stop 1: Guangdong Museum of Art (Bai’etan)   |   Stop 2: Shamian Island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2304"/>
        <w:gridCol w:w="2736"/>
      </w:tblGrid>
      <w:tr w:rsidR="009A5D0E" w14:paraId="55F37E44" w14:textId="77777777">
        <w:tc>
          <w:tcPr>
            <w:tcW w:w="43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3D7366C" w14:textId="77777777" w:rsidR="009A5D0E" w:rsidRDefault="00000000">
            <w:r>
              <w:rPr>
                <w:sz w:val="20"/>
              </w:rPr>
              <w:t>Name: ______________________________</w:t>
            </w:r>
          </w:p>
        </w:tc>
        <w:tc>
          <w:tcPr>
            <w:tcW w:w="230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24FB1B7" w14:textId="77777777" w:rsidR="009A5D0E" w:rsidRDefault="00000000">
            <w:r>
              <w:rPr>
                <w:sz w:val="20"/>
              </w:rPr>
              <w:t>Block: __________</w:t>
            </w:r>
          </w:p>
        </w:tc>
        <w:tc>
          <w:tcPr>
            <w:tcW w:w="273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6618336" w14:textId="77777777" w:rsidR="009A5D0E" w:rsidRDefault="00000000">
            <w:r>
              <w:rPr>
                <w:sz w:val="20"/>
              </w:rPr>
              <w:t>Date: __________________</w:t>
            </w:r>
          </w:p>
        </w:tc>
      </w:tr>
    </w:tbl>
    <w:p w14:paraId="793FD3C3" w14:textId="77777777" w:rsidR="009A5D0E" w:rsidRDefault="009A5D0E"/>
    <w:tbl>
      <w:tblPr>
        <w:tblW w:w="0" w:type="auto"/>
        <w:tblLook w:val="04A0" w:firstRow="1" w:lastRow="0" w:firstColumn="1" w:lastColumn="0" w:noHBand="0" w:noVBand="1"/>
      </w:tblPr>
      <w:tblGrid>
        <w:gridCol w:w="9956"/>
      </w:tblGrid>
      <w:tr w:rsidR="009A5D0E" w14:paraId="3089A6DF" w14:textId="77777777">
        <w:tc>
          <w:tcPr>
            <w:tcW w:w="9972" w:type="dxa"/>
            <w:tcBorders>
              <w:top w:val="single" w:sz="6" w:space="0" w:color="1F3A5F"/>
              <w:left w:val="single" w:sz="6" w:space="0" w:color="1F3A5F"/>
              <w:bottom w:val="single" w:sz="6" w:space="0" w:color="1F3A5F"/>
              <w:right w:val="single" w:sz="6" w:space="0" w:color="1F3A5F"/>
            </w:tcBorders>
            <w:shd w:val="clear" w:color="auto" w:fill="E8EEF5"/>
          </w:tcPr>
          <w:p w14:paraId="20ABD09C" w14:textId="77777777" w:rsidR="009A5D0E" w:rsidRDefault="00000000">
            <w:r>
              <w:rPr>
                <w:b/>
                <w:color w:val="1F3A5F"/>
              </w:rPr>
              <w:t>Learning Objectives</w:t>
            </w:r>
          </w:p>
          <w:p w14:paraId="7A6EB261" w14:textId="77777777" w:rsidR="009A5D0E" w:rsidRDefault="00000000">
            <w:r>
              <w:rPr>
                <w:sz w:val="20"/>
              </w:rPr>
              <w:t>•  I can gather primary evidence in the field to test economic concepts.</w:t>
            </w:r>
          </w:p>
          <w:p w14:paraId="03BE3EE9" w14:textId="77777777" w:rsidR="009A5D0E" w:rsidRDefault="00000000">
            <w:r>
              <w:rPr>
                <w:sz w:val="20"/>
              </w:rPr>
              <w:t>•  I can apply the non-excludability and non-rivalry tests to a real institution.</w:t>
            </w:r>
          </w:p>
          <w:p w14:paraId="348013F0" w14:textId="77777777" w:rsidR="009A5D0E" w:rsidRDefault="00000000">
            <w:r>
              <w:rPr>
                <w:sz w:val="20"/>
              </w:rPr>
              <w:t>•  I can read a streetscape as evidence of supply restrictions, trade barriers, and shifts in market power.</w:t>
            </w:r>
          </w:p>
        </w:tc>
      </w:tr>
    </w:tbl>
    <w:p w14:paraId="2BD373D5" w14:textId="77777777" w:rsidR="009A5D0E" w:rsidRDefault="009A5D0E"/>
    <w:p w14:paraId="6A0F7C68" w14:textId="77777777" w:rsidR="009A5D0E" w:rsidRDefault="00000000">
      <w:r>
        <w:t>Work with your assigned partner. Record what you actually see and hear — not what you assume. Photograph any exhibit or building you reference. Use exhibit labels, signs, prices, and staff information as evidence.</w:t>
      </w:r>
    </w:p>
    <w:p w14:paraId="6F248D4D" w14:textId="77777777" w:rsidR="009A5D0E" w:rsidRDefault="009A5D0E"/>
    <w:p w14:paraId="684DB5E9" w14:textId="0F5E35D9" w:rsidR="009A5D0E" w:rsidRDefault="00000000">
      <w:pPr>
        <w:pBdr>
          <w:bottom w:val="single" w:sz="8" w:space="0" w:color="1F3A5F"/>
        </w:pBdr>
      </w:pPr>
      <w:r>
        <w:rPr>
          <w:b/>
          <w:color w:val="1F3A5F"/>
          <w:sz w:val="26"/>
        </w:rPr>
        <w:t xml:space="preserve">STOP </w:t>
      </w:r>
      <w:proofErr w:type="gramStart"/>
      <w:r>
        <w:rPr>
          <w:b/>
          <w:color w:val="1F3A5F"/>
          <w:sz w:val="26"/>
        </w:rPr>
        <w:t>1  —</w:t>
      </w:r>
      <w:proofErr w:type="gramEnd"/>
      <w:r>
        <w:rPr>
          <w:b/>
          <w:color w:val="1F3A5F"/>
          <w:sz w:val="26"/>
        </w:rPr>
        <w:t xml:space="preserve">  Guangdong Museum of Art / GDMOA  </w:t>
      </w:r>
    </w:p>
    <w:p w14:paraId="7E50D91B" w14:textId="3A321ECE" w:rsidR="00AE1D03" w:rsidRDefault="00000000">
      <w:r>
        <w:rPr>
          <w:b/>
        </w:rPr>
        <w:t>Arrival Orientatio</w:t>
      </w:r>
      <w:r w:rsidR="00AE1D03">
        <w:rPr>
          <w:b/>
        </w:rPr>
        <w:t>n:</w:t>
      </w:r>
    </w:p>
    <w:p w14:paraId="64E48D4C" w14:textId="223FA2AF" w:rsidR="009A5D0E" w:rsidRDefault="00000000">
      <w:r>
        <w:t>Note your first impression before you enter.</w:t>
      </w:r>
    </w:p>
    <w:p w14:paraId="2F0D935F" w14:textId="77777777" w:rsidR="009A5D0E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36DB7988" w14:textId="77777777" w:rsidR="009A5D0E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1CD21DF7" w14:textId="77777777" w:rsidR="009A5D0E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43D4521D" w14:textId="71554D54" w:rsidR="009A5D0E" w:rsidRDefault="00000000">
      <w:r>
        <w:rPr>
          <w:b/>
        </w:rPr>
        <w:t xml:space="preserve">“Public Good?” Observation Task </w:t>
      </w:r>
    </w:p>
    <w:p w14:paraId="435F0404" w14:textId="77777777" w:rsidR="009A5D0E" w:rsidRDefault="00000000">
      <w:r>
        <w:rPr>
          <w:i/>
          <w:color w:val="555555"/>
          <w:sz w:val="20"/>
        </w:rPr>
        <w:t>Complete the table. A public good must be BOTH non-excludable (no one can be prevented from using it) AND non-rivalrous (one person’s use does not reduce it for others).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888"/>
        <w:gridCol w:w="5904"/>
      </w:tblGrid>
      <w:tr w:rsidR="009A5D0E" w14:paraId="2FBB1E29" w14:textId="77777777">
        <w:tc>
          <w:tcPr>
            <w:tcW w:w="3888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  <w:shd w:val="clear" w:color="auto" w:fill="E8EEF5"/>
          </w:tcPr>
          <w:p w14:paraId="2F29F35B" w14:textId="77777777" w:rsidR="009A5D0E" w:rsidRDefault="00000000">
            <w:r>
              <w:rPr>
                <w:b/>
                <w:color w:val="1F3A5F"/>
                <w:sz w:val="20"/>
              </w:rPr>
              <w:t>Observation</w:t>
            </w:r>
          </w:p>
        </w:tc>
        <w:tc>
          <w:tcPr>
            <w:tcW w:w="590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  <w:shd w:val="clear" w:color="auto" w:fill="E8EEF5"/>
          </w:tcPr>
          <w:p w14:paraId="7769C518" w14:textId="77777777" w:rsidR="009A5D0E" w:rsidRDefault="00000000">
            <w:r>
              <w:rPr>
                <w:b/>
                <w:color w:val="1F3A5F"/>
                <w:sz w:val="20"/>
              </w:rPr>
              <w:t>What you see / hear / read</w:t>
            </w:r>
          </w:p>
        </w:tc>
      </w:tr>
      <w:tr w:rsidR="009A5D0E" w14:paraId="71D91127" w14:textId="77777777">
        <w:tc>
          <w:tcPr>
            <w:tcW w:w="3888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3880C8DC" w14:textId="77777777" w:rsidR="009A5D0E" w:rsidRDefault="00000000">
            <w:r>
              <w:rPr>
                <w:sz w:val="20"/>
              </w:rPr>
              <w:t>Admission price (adult / student)</w:t>
            </w:r>
          </w:p>
        </w:tc>
        <w:tc>
          <w:tcPr>
            <w:tcW w:w="590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3FA68214" w14:textId="77777777" w:rsidR="009A5D0E" w:rsidRDefault="009A5D0E"/>
        </w:tc>
      </w:tr>
      <w:tr w:rsidR="009A5D0E" w14:paraId="53D88DDB" w14:textId="77777777">
        <w:tc>
          <w:tcPr>
            <w:tcW w:w="3888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2F7407D8" w14:textId="77777777" w:rsidR="009A5D0E" w:rsidRDefault="00000000">
            <w:r>
              <w:rPr>
                <w:sz w:val="20"/>
              </w:rPr>
              <w:t>Visitor demographics (approx. age, nationality, group vs. individual)</w:t>
            </w:r>
          </w:p>
        </w:tc>
        <w:tc>
          <w:tcPr>
            <w:tcW w:w="590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115DBAEB" w14:textId="77777777" w:rsidR="009A5D0E" w:rsidRDefault="009A5D0E"/>
        </w:tc>
      </w:tr>
      <w:tr w:rsidR="009A5D0E" w14:paraId="1A7751DE" w14:textId="77777777">
        <w:tc>
          <w:tcPr>
            <w:tcW w:w="3888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35C6E526" w14:textId="77777777" w:rsidR="009A5D0E" w:rsidRDefault="00000000">
            <w:r>
              <w:rPr>
                <w:sz w:val="20"/>
              </w:rPr>
              <w:t>Languages used on signage and labels</w:t>
            </w:r>
          </w:p>
        </w:tc>
        <w:tc>
          <w:tcPr>
            <w:tcW w:w="590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2A51AD6F" w14:textId="77777777" w:rsidR="009A5D0E" w:rsidRDefault="009A5D0E"/>
        </w:tc>
      </w:tr>
      <w:tr w:rsidR="009A5D0E" w14:paraId="2D8AEC93" w14:textId="77777777">
        <w:tc>
          <w:tcPr>
            <w:tcW w:w="3888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6E8C839E" w14:textId="77777777" w:rsidR="009A5D0E" w:rsidRDefault="00000000">
            <w:r>
              <w:rPr>
                <w:sz w:val="20"/>
              </w:rPr>
              <w:t>Evidence of advertising or corporate sponsorship</w:t>
            </w:r>
          </w:p>
        </w:tc>
        <w:tc>
          <w:tcPr>
            <w:tcW w:w="590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1FA239AA" w14:textId="77777777" w:rsidR="009A5D0E" w:rsidRDefault="009A5D0E"/>
        </w:tc>
      </w:tr>
      <w:tr w:rsidR="009A5D0E" w14:paraId="4939C2C1" w14:textId="77777777">
        <w:tc>
          <w:tcPr>
            <w:tcW w:w="3888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45A2979F" w14:textId="77777777" w:rsidR="009A5D0E" w:rsidRDefault="00000000">
            <w:r>
              <w:rPr>
                <w:sz w:val="20"/>
              </w:rPr>
              <w:lastRenderedPageBreak/>
              <w:t>Government branding, logos, or funding statements</w:t>
            </w:r>
          </w:p>
        </w:tc>
        <w:tc>
          <w:tcPr>
            <w:tcW w:w="590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099F8EE6" w14:textId="77777777" w:rsidR="009A5D0E" w:rsidRDefault="009A5D0E"/>
        </w:tc>
      </w:tr>
      <w:tr w:rsidR="009A5D0E" w14:paraId="288F756C" w14:textId="77777777">
        <w:tc>
          <w:tcPr>
            <w:tcW w:w="3888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47F13E9A" w14:textId="77777777" w:rsidR="009A5D0E" w:rsidRDefault="00000000">
            <w:r>
              <w:rPr>
                <w:sz w:val="20"/>
              </w:rPr>
              <w:t>Are people turned away, screened, or ticketed?  (non-excludability test)</w:t>
            </w:r>
          </w:p>
        </w:tc>
        <w:tc>
          <w:tcPr>
            <w:tcW w:w="590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0CFB87A5" w14:textId="77777777" w:rsidR="009A5D0E" w:rsidRDefault="009A5D0E"/>
        </w:tc>
      </w:tr>
      <w:tr w:rsidR="009A5D0E" w14:paraId="7752A594" w14:textId="77777777">
        <w:tc>
          <w:tcPr>
            <w:tcW w:w="3888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229877B8" w14:textId="77777777" w:rsidR="009A5D0E" w:rsidRDefault="00000000">
            <w:r>
              <w:rPr>
                <w:sz w:val="20"/>
              </w:rPr>
              <w:t>Does one visitor’s presence reduce the experience for others?  (non-rivalry test)</w:t>
            </w:r>
          </w:p>
        </w:tc>
        <w:tc>
          <w:tcPr>
            <w:tcW w:w="590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4E358C42" w14:textId="77777777" w:rsidR="009A5D0E" w:rsidRDefault="009A5D0E"/>
        </w:tc>
      </w:tr>
    </w:tbl>
    <w:p w14:paraId="38A7044B" w14:textId="77777777" w:rsidR="009A5D0E" w:rsidRDefault="009A5D0E"/>
    <w:p w14:paraId="7A5C8FE1" w14:textId="77777777" w:rsidR="009A5D0E" w:rsidRDefault="00000000">
      <w:r>
        <w:rPr>
          <w:b/>
        </w:rPr>
        <w:t>My verdict so far — Is the GDMOA a public good, a merit good, or a private good?  Circle one and give ONE piece of evidence:</w:t>
      </w:r>
    </w:p>
    <w:p w14:paraId="4C089463" w14:textId="77777777" w:rsidR="009A5D0E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0031784E" w14:textId="77777777" w:rsidR="009A5D0E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04E0EFC1" w14:textId="77777777" w:rsidR="009A5D0E" w:rsidRDefault="00000000">
      <w:r>
        <w:br w:type="page"/>
      </w:r>
    </w:p>
    <w:p w14:paraId="445A610F" w14:textId="17132257" w:rsidR="009A5D0E" w:rsidRDefault="00000000">
      <w:r>
        <w:rPr>
          <w:b/>
        </w:rPr>
        <w:lastRenderedPageBreak/>
        <w:t>Greater Bay Area Exhibit Focus</w:t>
      </w:r>
    </w:p>
    <w:p w14:paraId="5A4A4929" w14:textId="77777777" w:rsidR="009A5D0E" w:rsidRDefault="00000000">
      <w:r>
        <w:rPr>
          <w:i/>
          <w:color w:val="555555"/>
          <w:sz w:val="20"/>
        </w:rPr>
        <w:t>Find the exhibit(s) about the Greater Bay Area (GBA). Record THREE economic facts and ONE visual that connects to our supply-and-demand unit.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888"/>
        <w:gridCol w:w="5904"/>
      </w:tblGrid>
      <w:tr w:rsidR="009A5D0E" w14:paraId="418CEE67" w14:textId="77777777">
        <w:tc>
          <w:tcPr>
            <w:tcW w:w="3888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6EE5933E" w14:textId="77777777" w:rsidR="009A5D0E" w:rsidRDefault="00000000">
            <w:r>
              <w:rPr>
                <w:b/>
                <w:sz w:val="20"/>
              </w:rPr>
              <w:t>Fact #1  (GDP figure, size, or growth rate)</w:t>
            </w:r>
          </w:p>
        </w:tc>
        <w:tc>
          <w:tcPr>
            <w:tcW w:w="590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784E9A32" w14:textId="77777777" w:rsidR="009A5D0E" w:rsidRDefault="009A5D0E"/>
          <w:p w14:paraId="7A7E66EC" w14:textId="77777777" w:rsidR="009A5D0E" w:rsidRDefault="009A5D0E"/>
          <w:p w14:paraId="5E3F6830" w14:textId="77777777" w:rsidR="009A5D0E" w:rsidRDefault="009A5D0E"/>
        </w:tc>
      </w:tr>
      <w:tr w:rsidR="009A5D0E" w14:paraId="79C04DDD" w14:textId="77777777">
        <w:tc>
          <w:tcPr>
            <w:tcW w:w="3888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56A2ADA6" w14:textId="77777777" w:rsidR="009A5D0E" w:rsidRDefault="00000000">
            <w:r>
              <w:rPr>
                <w:b/>
                <w:sz w:val="20"/>
              </w:rPr>
              <w:t>Fact #2  (population)</w:t>
            </w:r>
          </w:p>
        </w:tc>
        <w:tc>
          <w:tcPr>
            <w:tcW w:w="590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39EC970A" w14:textId="77777777" w:rsidR="009A5D0E" w:rsidRDefault="009A5D0E"/>
          <w:p w14:paraId="446B3D63" w14:textId="77777777" w:rsidR="009A5D0E" w:rsidRDefault="009A5D0E"/>
          <w:p w14:paraId="611EE83D" w14:textId="77777777" w:rsidR="009A5D0E" w:rsidRDefault="009A5D0E"/>
        </w:tc>
      </w:tr>
      <w:tr w:rsidR="009A5D0E" w14:paraId="11028476" w14:textId="77777777">
        <w:tc>
          <w:tcPr>
            <w:tcW w:w="3888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61781217" w14:textId="77777777" w:rsidR="009A5D0E" w:rsidRDefault="00000000">
            <w:r>
              <w:rPr>
                <w:b/>
                <w:sz w:val="20"/>
              </w:rPr>
              <w:t>Fact #3  (a key industry or export)</w:t>
            </w:r>
          </w:p>
        </w:tc>
        <w:tc>
          <w:tcPr>
            <w:tcW w:w="590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565AF178" w14:textId="77777777" w:rsidR="009A5D0E" w:rsidRDefault="009A5D0E"/>
          <w:p w14:paraId="79EE5EC2" w14:textId="77777777" w:rsidR="009A5D0E" w:rsidRDefault="009A5D0E"/>
          <w:p w14:paraId="48B63455" w14:textId="77777777" w:rsidR="009A5D0E" w:rsidRDefault="009A5D0E"/>
        </w:tc>
      </w:tr>
      <w:tr w:rsidR="009A5D0E" w14:paraId="53C4AB2F" w14:textId="77777777">
        <w:tc>
          <w:tcPr>
            <w:tcW w:w="3888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28A065B4" w14:textId="77777777" w:rsidR="009A5D0E" w:rsidRDefault="00000000">
            <w:r>
              <w:rPr>
                <w:b/>
                <w:sz w:val="20"/>
              </w:rPr>
              <w:t>Visual link  (photo # or quick sketch — what concept from our unit does it show?)</w:t>
            </w:r>
          </w:p>
        </w:tc>
        <w:tc>
          <w:tcPr>
            <w:tcW w:w="590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2C6A8521" w14:textId="77777777" w:rsidR="009A5D0E" w:rsidRDefault="009A5D0E"/>
          <w:p w14:paraId="0D821B8F" w14:textId="77777777" w:rsidR="009A5D0E" w:rsidRDefault="009A5D0E"/>
          <w:p w14:paraId="5367E4E3" w14:textId="77777777" w:rsidR="009A5D0E" w:rsidRDefault="009A5D0E"/>
        </w:tc>
      </w:tr>
    </w:tbl>
    <w:p w14:paraId="3AE8184B" w14:textId="77777777" w:rsidR="009A5D0E" w:rsidRDefault="009A5D0E"/>
    <w:p w14:paraId="74F8D680" w14:textId="4E3D981B" w:rsidR="009A5D0E" w:rsidRDefault="00000000">
      <w:r>
        <w:rPr>
          <w:b/>
        </w:rPr>
        <w:t>Has your prediction card answer changed?  Be ready to defend your position.</w:t>
      </w:r>
    </w:p>
    <w:p w14:paraId="0949E3DD" w14:textId="77777777" w:rsidR="009A5D0E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72B75665" w14:textId="77777777" w:rsidR="009A5D0E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7E7A5AF9" w14:textId="77777777" w:rsidR="009A5D0E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3700ED15" w14:textId="0475942F" w:rsidR="009A5D0E" w:rsidRDefault="00000000">
      <w:pPr>
        <w:pBdr>
          <w:bottom w:val="single" w:sz="8" w:space="0" w:color="1F3A5F"/>
        </w:pBdr>
      </w:pPr>
      <w:r>
        <w:rPr>
          <w:b/>
          <w:color w:val="1F3A5F"/>
          <w:sz w:val="26"/>
        </w:rPr>
        <w:t>LUNCH BREAK</w:t>
      </w:r>
    </w:p>
    <w:p w14:paraId="39940463" w14:textId="7BE4829E" w:rsidR="009A5D0E" w:rsidRDefault="00000000">
      <w:r>
        <w:rPr>
          <w:i/>
          <w:color w:val="555555"/>
          <w:sz w:val="20"/>
        </w:rPr>
        <w:t>Stay with a partner. While you eat, do a QUICK informal observation: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08"/>
        <w:gridCol w:w="5184"/>
      </w:tblGrid>
      <w:tr w:rsidR="009A5D0E" w14:paraId="00337FAE" w14:textId="77777777">
        <w:tc>
          <w:tcPr>
            <w:tcW w:w="4608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7E7927EC" w14:textId="77777777" w:rsidR="009A5D0E" w:rsidRDefault="00000000">
            <w:r>
              <w:rPr>
                <w:sz w:val="20"/>
              </w:rPr>
              <w:t>What did you eat, and what did it cost (¥)?</w:t>
            </w:r>
          </w:p>
        </w:tc>
        <w:tc>
          <w:tcPr>
            <w:tcW w:w="518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08FD8066" w14:textId="77777777" w:rsidR="009A5D0E" w:rsidRDefault="009A5D0E"/>
        </w:tc>
      </w:tr>
      <w:tr w:rsidR="009A5D0E" w14:paraId="1F162129" w14:textId="77777777">
        <w:tc>
          <w:tcPr>
            <w:tcW w:w="4608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52B5F9A5" w14:textId="77777777" w:rsidR="009A5D0E" w:rsidRDefault="00000000">
            <w:r>
              <w:rPr>
                <w:sz w:val="20"/>
              </w:rPr>
              <w:t>Who else was eating there — tourists, locals, workers, students?</w:t>
            </w:r>
          </w:p>
        </w:tc>
        <w:tc>
          <w:tcPr>
            <w:tcW w:w="518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2A371B11" w14:textId="77777777" w:rsidR="009A5D0E" w:rsidRDefault="009A5D0E"/>
        </w:tc>
      </w:tr>
      <w:tr w:rsidR="009A5D0E" w14:paraId="43545EF2" w14:textId="77777777">
        <w:tc>
          <w:tcPr>
            <w:tcW w:w="4608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2F02EE66" w14:textId="77777777" w:rsidR="009A5D0E" w:rsidRDefault="00000000">
            <w:r>
              <w:rPr>
                <w:sz w:val="20"/>
              </w:rPr>
              <w:t>How does the price compare with the same food near school?</w:t>
            </w:r>
          </w:p>
        </w:tc>
        <w:tc>
          <w:tcPr>
            <w:tcW w:w="518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1E8083FE" w14:textId="77777777" w:rsidR="009A5D0E" w:rsidRDefault="009A5D0E"/>
        </w:tc>
      </w:tr>
      <w:tr w:rsidR="009A5D0E" w14:paraId="12AA8CB5" w14:textId="77777777">
        <w:tc>
          <w:tcPr>
            <w:tcW w:w="4608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16CB422F" w14:textId="77777777" w:rsidR="009A5D0E" w:rsidRDefault="00000000">
            <w:r>
              <w:rPr>
                <w:sz w:val="20"/>
              </w:rPr>
              <w:t>What does this tell you about pricing, elasticity, or market segmentation in this area?</w:t>
            </w:r>
          </w:p>
        </w:tc>
        <w:tc>
          <w:tcPr>
            <w:tcW w:w="518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0EB6B781" w14:textId="77777777" w:rsidR="009A5D0E" w:rsidRDefault="009A5D0E"/>
        </w:tc>
      </w:tr>
    </w:tbl>
    <w:p w14:paraId="69F79B83" w14:textId="4BD0A3C3" w:rsidR="009A5D0E" w:rsidRDefault="00000000" w:rsidP="00AE1D03">
      <w:r>
        <w:br w:type="page"/>
      </w:r>
      <w:r>
        <w:rPr>
          <w:b/>
          <w:color w:val="1F3A5F"/>
          <w:sz w:val="26"/>
        </w:rPr>
        <w:lastRenderedPageBreak/>
        <w:t xml:space="preserve">STOP </w:t>
      </w:r>
      <w:proofErr w:type="gramStart"/>
      <w:r>
        <w:rPr>
          <w:b/>
          <w:color w:val="1F3A5F"/>
          <w:sz w:val="26"/>
        </w:rPr>
        <w:t>2  —</w:t>
      </w:r>
      <w:proofErr w:type="gramEnd"/>
      <w:r>
        <w:rPr>
          <w:b/>
          <w:color w:val="1F3A5F"/>
          <w:sz w:val="26"/>
        </w:rPr>
        <w:t xml:space="preserve">  </w:t>
      </w:r>
      <w:proofErr w:type="spellStart"/>
      <w:r>
        <w:rPr>
          <w:b/>
          <w:color w:val="1F3A5F"/>
          <w:sz w:val="26"/>
        </w:rPr>
        <w:t>Shamian</w:t>
      </w:r>
      <w:proofErr w:type="spellEnd"/>
      <w:r>
        <w:rPr>
          <w:b/>
          <w:color w:val="1F3A5F"/>
          <w:sz w:val="26"/>
        </w:rPr>
        <w:t xml:space="preserve"> Island</w:t>
      </w:r>
    </w:p>
    <w:p w14:paraId="5B15EDA5" w14:textId="34165C5A" w:rsidR="009A5D0E" w:rsidRDefault="00000000">
      <w:r>
        <w:rPr>
          <w:b/>
        </w:rPr>
        <w:t>Walking Economic Audit</w:t>
      </w:r>
    </w:p>
    <w:p w14:paraId="734AB2D9" w14:textId="25CCC173" w:rsidR="009A5D0E" w:rsidRDefault="00AE1D03">
      <w:pPr>
        <w:rPr>
          <w:i/>
          <w:color w:val="555555"/>
          <w:sz w:val="20"/>
        </w:rPr>
      </w:pPr>
      <w:r>
        <w:rPr>
          <w:i/>
          <w:color w:val="555555"/>
          <w:sz w:val="20"/>
        </w:rPr>
        <w:t xml:space="preserve">Pick any </w:t>
      </w:r>
      <w:r w:rsidR="00000000">
        <w:rPr>
          <w:i/>
          <w:color w:val="555555"/>
          <w:sz w:val="20"/>
        </w:rPr>
        <w:t>FOUR buildings</w:t>
      </w:r>
      <w:r>
        <w:rPr>
          <w:i/>
          <w:color w:val="555555"/>
          <w:sz w:val="20"/>
        </w:rPr>
        <w:t xml:space="preserve"> from the list below</w:t>
      </w:r>
      <w:r w:rsidR="00000000">
        <w:rPr>
          <w:i/>
          <w:color w:val="555555"/>
          <w:sz w:val="20"/>
        </w:rPr>
        <w:t>. For each, record its ORIGINAL economic function (bank, trading house, consulate, warehouse) and its CURRENT economic use, plus one observation about what changed and why.</w:t>
      </w:r>
    </w:p>
    <w:p w14:paraId="5A94AEE0" w14:textId="77777777" w:rsidR="00AE1D03" w:rsidRDefault="00AE1D03" w:rsidP="00AE1D03">
      <w:pPr>
        <w:spacing w:after="0" w:line="240" w:lineRule="auto"/>
      </w:pPr>
      <w:proofErr w:type="spellStart"/>
      <w:r>
        <w:rPr>
          <w:b/>
          <w:color w:val="1F3A5F"/>
          <w:sz w:val="20"/>
        </w:rPr>
        <w:t>Shamian</w:t>
      </w:r>
      <w:proofErr w:type="spellEnd"/>
      <w:r>
        <w:rPr>
          <w:b/>
          <w:color w:val="1F3A5F"/>
          <w:sz w:val="20"/>
        </w:rPr>
        <w:t xml:space="preserve"> Island — pick any four:</w:t>
      </w:r>
    </w:p>
    <w:p w14:paraId="15059FA5" w14:textId="77777777" w:rsidR="00AE1D03" w:rsidRDefault="00AE1D03" w:rsidP="00AE1D03">
      <w:pPr>
        <w:spacing w:after="0" w:line="240" w:lineRule="auto"/>
      </w:pPr>
      <w:r>
        <w:rPr>
          <w:sz w:val="20"/>
        </w:rPr>
        <w:t xml:space="preserve">•  Former British </w:t>
      </w:r>
      <w:proofErr w:type="gramStart"/>
      <w:r>
        <w:rPr>
          <w:sz w:val="20"/>
        </w:rPr>
        <w:t>Consulate  (</w:t>
      </w:r>
      <w:proofErr w:type="spellStart"/>
      <w:proofErr w:type="gramEnd"/>
      <w:r>
        <w:rPr>
          <w:rFonts w:hint="eastAsia"/>
          <w:sz w:val="20"/>
        </w:rPr>
        <w:t>英国</w:t>
      </w:r>
      <w:r>
        <w:rPr>
          <w:rFonts w:ascii="Microsoft JhengHei" w:eastAsia="Microsoft JhengHei" w:hAnsi="Microsoft JhengHei" w:cs="Microsoft JhengHei" w:hint="eastAsia"/>
          <w:sz w:val="20"/>
        </w:rPr>
        <w:t>领</w:t>
      </w:r>
      <w:r>
        <w:rPr>
          <w:rFonts w:ascii="MS Mincho" w:eastAsia="MS Mincho" w:hAnsi="MS Mincho" w:cs="MS Mincho" w:hint="eastAsia"/>
          <w:sz w:val="20"/>
        </w:rPr>
        <w:t>事</w:t>
      </w:r>
      <w:r>
        <w:rPr>
          <w:rFonts w:ascii="Microsoft JhengHei" w:eastAsia="Microsoft JhengHei" w:hAnsi="Microsoft JhengHei" w:cs="Microsoft JhengHei" w:hint="eastAsia"/>
          <w:sz w:val="20"/>
        </w:rPr>
        <w:t>馆</w:t>
      </w:r>
      <w:r>
        <w:rPr>
          <w:rFonts w:ascii="MS Mincho" w:eastAsia="MS Mincho" w:hAnsi="MS Mincho" w:cs="MS Mincho" w:hint="eastAsia"/>
          <w:sz w:val="20"/>
        </w:rPr>
        <w:t>旧址</w:t>
      </w:r>
      <w:proofErr w:type="spellEnd"/>
      <w:r>
        <w:rPr>
          <w:sz w:val="20"/>
        </w:rPr>
        <w:t>)</w:t>
      </w:r>
    </w:p>
    <w:p w14:paraId="13CA2F5F" w14:textId="77777777" w:rsidR="00AE1D03" w:rsidRDefault="00AE1D03" w:rsidP="00AE1D03">
      <w:pPr>
        <w:spacing w:after="0" w:line="240" w:lineRule="auto"/>
      </w:pPr>
      <w:r>
        <w:rPr>
          <w:sz w:val="20"/>
        </w:rPr>
        <w:t xml:space="preserve">•  Former French </w:t>
      </w:r>
      <w:proofErr w:type="gramStart"/>
      <w:r>
        <w:rPr>
          <w:sz w:val="20"/>
        </w:rPr>
        <w:t>Consulate  (</w:t>
      </w:r>
      <w:proofErr w:type="spellStart"/>
      <w:proofErr w:type="gramEnd"/>
      <w:r>
        <w:rPr>
          <w:rFonts w:hint="eastAsia"/>
          <w:sz w:val="20"/>
        </w:rPr>
        <w:t>法国</w:t>
      </w:r>
      <w:r>
        <w:rPr>
          <w:rFonts w:ascii="Microsoft JhengHei" w:eastAsia="Microsoft JhengHei" w:hAnsi="Microsoft JhengHei" w:cs="Microsoft JhengHei" w:hint="eastAsia"/>
          <w:sz w:val="20"/>
        </w:rPr>
        <w:t>领</w:t>
      </w:r>
      <w:r>
        <w:rPr>
          <w:rFonts w:ascii="MS Mincho" w:eastAsia="MS Mincho" w:hAnsi="MS Mincho" w:cs="MS Mincho" w:hint="eastAsia"/>
          <w:sz w:val="20"/>
        </w:rPr>
        <w:t>事</w:t>
      </w:r>
      <w:r>
        <w:rPr>
          <w:rFonts w:ascii="Microsoft JhengHei" w:eastAsia="Microsoft JhengHei" w:hAnsi="Microsoft JhengHei" w:cs="Microsoft JhengHei" w:hint="eastAsia"/>
          <w:sz w:val="20"/>
        </w:rPr>
        <w:t>馆</w:t>
      </w:r>
      <w:r>
        <w:rPr>
          <w:rFonts w:ascii="MS Mincho" w:eastAsia="MS Mincho" w:hAnsi="MS Mincho" w:cs="MS Mincho" w:hint="eastAsia"/>
          <w:sz w:val="20"/>
        </w:rPr>
        <w:t>旧址</w:t>
      </w:r>
      <w:proofErr w:type="spellEnd"/>
      <w:r>
        <w:rPr>
          <w:sz w:val="20"/>
        </w:rPr>
        <w:t>)</w:t>
      </w:r>
    </w:p>
    <w:p w14:paraId="4E880C5A" w14:textId="77777777" w:rsidR="00AE1D03" w:rsidRDefault="00AE1D03" w:rsidP="00AE1D03">
      <w:pPr>
        <w:spacing w:after="0" w:line="240" w:lineRule="auto"/>
      </w:pPr>
      <w:r>
        <w:rPr>
          <w:sz w:val="20"/>
        </w:rPr>
        <w:t xml:space="preserve">•  Former United States </w:t>
      </w:r>
      <w:proofErr w:type="gramStart"/>
      <w:r>
        <w:rPr>
          <w:sz w:val="20"/>
        </w:rPr>
        <w:t>Consulate  (</w:t>
      </w:r>
      <w:proofErr w:type="spellStart"/>
      <w:proofErr w:type="gramEnd"/>
      <w:r>
        <w:rPr>
          <w:rFonts w:hint="eastAsia"/>
          <w:sz w:val="20"/>
        </w:rPr>
        <w:t>美国</w:t>
      </w:r>
      <w:r>
        <w:rPr>
          <w:rFonts w:ascii="Microsoft JhengHei" w:eastAsia="Microsoft JhengHei" w:hAnsi="Microsoft JhengHei" w:cs="Microsoft JhengHei" w:hint="eastAsia"/>
          <w:sz w:val="20"/>
        </w:rPr>
        <w:t>领</w:t>
      </w:r>
      <w:r>
        <w:rPr>
          <w:rFonts w:ascii="MS Mincho" w:eastAsia="MS Mincho" w:hAnsi="MS Mincho" w:cs="MS Mincho" w:hint="eastAsia"/>
          <w:sz w:val="20"/>
        </w:rPr>
        <w:t>事</w:t>
      </w:r>
      <w:r>
        <w:rPr>
          <w:rFonts w:ascii="Microsoft JhengHei" w:eastAsia="Microsoft JhengHei" w:hAnsi="Microsoft JhengHei" w:cs="Microsoft JhengHei" w:hint="eastAsia"/>
          <w:sz w:val="20"/>
        </w:rPr>
        <w:t>馆</w:t>
      </w:r>
      <w:r>
        <w:rPr>
          <w:rFonts w:ascii="MS Mincho" w:eastAsia="MS Mincho" w:hAnsi="MS Mincho" w:cs="MS Mincho" w:hint="eastAsia"/>
          <w:sz w:val="20"/>
        </w:rPr>
        <w:t>旧址</w:t>
      </w:r>
      <w:proofErr w:type="spellEnd"/>
      <w:r>
        <w:rPr>
          <w:sz w:val="20"/>
        </w:rPr>
        <w:t>)</w:t>
      </w:r>
    </w:p>
    <w:p w14:paraId="544EC56A" w14:textId="77777777" w:rsidR="00AE1D03" w:rsidRDefault="00AE1D03" w:rsidP="00AE1D03">
      <w:pPr>
        <w:spacing w:after="0" w:line="240" w:lineRule="auto"/>
      </w:pPr>
      <w:r>
        <w:rPr>
          <w:sz w:val="20"/>
        </w:rPr>
        <w:t xml:space="preserve">•  HSBC Building — former Hongkong &amp; Shanghai Banking </w:t>
      </w:r>
      <w:proofErr w:type="gramStart"/>
      <w:r>
        <w:rPr>
          <w:sz w:val="20"/>
        </w:rPr>
        <w:t>Corporation  (</w:t>
      </w:r>
      <w:proofErr w:type="spellStart"/>
      <w:proofErr w:type="gramEnd"/>
      <w:r>
        <w:rPr>
          <w:rFonts w:ascii="Microsoft JhengHei" w:eastAsia="Microsoft JhengHei" w:hAnsi="Microsoft JhengHei" w:cs="Microsoft JhengHei" w:hint="eastAsia"/>
          <w:sz w:val="20"/>
        </w:rPr>
        <w:t>汇</w:t>
      </w:r>
      <w:r>
        <w:rPr>
          <w:rFonts w:ascii="MS Mincho" w:eastAsia="MS Mincho" w:hAnsi="MS Mincho" w:cs="MS Mincho" w:hint="eastAsia"/>
          <w:sz w:val="20"/>
        </w:rPr>
        <w:t>丰</w:t>
      </w:r>
      <w:r>
        <w:rPr>
          <w:rFonts w:ascii="Microsoft JhengHei" w:eastAsia="Microsoft JhengHei" w:hAnsi="Microsoft JhengHei" w:cs="Microsoft JhengHei" w:hint="eastAsia"/>
          <w:sz w:val="20"/>
        </w:rPr>
        <w:t>银</w:t>
      </w:r>
      <w:r>
        <w:rPr>
          <w:rFonts w:ascii="MS Mincho" w:eastAsia="MS Mincho" w:hAnsi="MS Mincho" w:cs="MS Mincho" w:hint="eastAsia"/>
          <w:sz w:val="20"/>
        </w:rPr>
        <w:t>行旧址</w:t>
      </w:r>
      <w:proofErr w:type="spellEnd"/>
      <w:r>
        <w:rPr>
          <w:sz w:val="20"/>
        </w:rPr>
        <w:t>)</w:t>
      </w:r>
    </w:p>
    <w:p w14:paraId="6CF862D9" w14:textId="77777777" w:rsidR="00AE1D03" w:rsidRDefault="00AE1D03" w:rsidP="00AE1D03">
      <w:pPr>
        <w:spacing w:after="0" w:line="240" w:lineRule="auto"/>
      </w:pPr>
      <w:r>
        <w:rPr>
          <w:sz w:val="20"/>
        </w:rPr>
        <w:t xml:space="preserve">•  Former Chartered Bank of India, Australia &amp; </w:t>
      </w:r>
      <w:proofErr w:type="gramStart"/>
      <w:r>
        <w:rPr>
          <w:sz w:val="20"/>
        </w:rPr>
        <w:t>China  (</w:t>
      </w:r>
      <w:proofErr w:type="spellStart"/>
      <w:proofErr w:type="gramEnd"/>
      <w:r>
        <w:rPr>
          <w:rFonts w:hint="eastAsia"/>
          <w:sz w:val="20"/>
        </w:rPr>
        <w:t>渣打</w:t>
      </w:r>
      <w:r>
        <w:rPr>
          <w:rFonts w:ascii="Microsoft JhengHei" w:eastAsia="Microsoft JhengHei" w:hAnsi="Microsoft JhengHei" w:cs="Microsoft JhengHei" w:hint="eastAsia"/>
          <w:sz w:val="20"/>
        </w:rPr>
        <w:t>银</w:t>
      </w:r>
      <w:r>
        <w:rPr>
          <w:rFonts w:ascii="MS Mincho" w:eastAsia="MS Mincho" w:hAnsi="MS Mincho" w:cs="MS Mincho" w:hint="eastAsia"/>
          <w:sz w:val="20"/>
        </w:rPr>
        <w:t>行旧址</w:t>
      </w:r>
      <w:proofErr w:type="spellEnd"/>
      <w:r>
        <w:rPr>
          <w:sz w:val="20"/>
        </w:rPr>
        <w:t>)</w:t>
      </w:r>
    </w:p>
    <w:p w14:paraId="0FF51BE4" w14:textId="77777777" w:rsidR="00AE1D03" w:rsidRDefault="00AE1D03" w:rsidP="00AE1D03">
      <w:pPr>
        <w:spacing w:after="0" w:line="240" w:lineRule="auto"/>
      </w:pPr>
      <w:r>
        <w:rPr>
          <w:sz w:val="20"/>
        </w:rPr>
        <w:t>•  Former Deutsch-</w:t>
      </w:r>
      <w:proofErr w:type="spellStart"/>
      <w:r>
        <w:rPr>
          <w:sz w:val="20"/>
        </w:rPr>
        <w:t>Asiatische</w:t>
      </w:r>
      <w:proofErr w:type="spellEnd"/>
      <w:r>
        <w:rPr>
          <w:sz w:val="20"/>
        </w:rPr>
        <w:t xml:space="preserve"> </w:t>
      </w:r>
      <w:proofErr w:type="gramStart"/>
      <w:r>
        <w:rPr>
          <w:sz w:val="20"/>
        </w:rPr>
        <w:t>Bank  (</w:t>
      </w:r>
      <w:proofErr w:type="spellStart"/>
      <w:proofErr w:type="gramEnd"/>
      <w:r>
        <w:rPr>
          <w:rFonts w:hint="eastAsia"/>
          <w:sz w:val="20"/>
        </w:rPr>
        <w:t>德</w:t>
      </w:r>
      <w:r>
        <w:rPr>
          <w:rFonts w:ascii="Microsoft JhengHei" w:eastAsia="Microsoft JhengHei" w:hAnsi="Microsoft JhengHei" w:cs="Microsoft JhengHei" w:hint="eastAsia"/>
          <w:sz w:val="20"/>
        </w:rPr>
        <w:t>华银</w:t>
      </w:r>
      <w:r>
        <w:rPr>
          <w:rFonts w:ascii="MS Mincho" w:eastAsia="MS Mincho" w:hAnsi="MS Mincho" w:cs="MS Mincho" w:hint="eastAsia"/>
          <w:sz w:val="20"/>
        </w:rPr>
        <w:t>行旧址</w:t>
      </w:r>
      <w:proofErr w:type="spellEnd"/>
      <w:r>
        <w:rPr>
          <w:sz w:val="20"/>
        </w:rPr>
        <w:t>)</w:t>
      </w:r>
    </w:p>
    <w:p w14:paraId="493BB373" w14:textId="77777777" w:rsidR="00AE1D03" w:rsidRDefault="00AE1D03" w:rsidP="00AE1D03">
      <w:pPr>
        <w:spacing w:after="0" w:line="240" w:lineRule="auto"/>
      </w:pPr>
      <w:r>
        <w:rPr>
          <w:sz w:val="20"/>
        </w:rPr>
        <w:t xml:space="preserve">•  Christ Church </w:t>
      </w:r>
      <w:proofErr w:type="spellStart"/>
      <w:proofErr w:type="gramStart"/>
      <w:r>
        <w:rPr>
          <w:sz w:val="20"/>
        </w:rPr>
        <w:t>Shamian</w:t>
      </w:r>
      <w:proofErr w:type="spellEnd"/>
      <w:r>
        <w:rPr>
          <w:sz w:val="20"/>
        </w:rPr>
        <w:t xml:space="preserve">  (</w:t>
      </w:r>
      <w:proofErr w:type="spellStart"/>
      <w:proofErr w:type="gramEnd"/>
      <w:r>
        <w:rPr>
          <w:rFonts w:hint="eastAsia"/>
          <w:sz w:val="20"/>
        </w:rPr>
        <w:t>沙面堂</w:t>
      </w:r>
      <w:proofErr w:type="spellEnd"/>
      <w:r>
        <w:rPr>
          <w:sz w:val="20"/>
        </w:rPr>
        <w:t xml:space="preserve"> — Anglican)</w:t>
      </w:r>
    </w:p>
    <w:p w14:paraId="12601068" w14:textId="77777777" w:rsidR="00AE1D03" w:rsidRDefault="00AE1D03" w:rsidP="00AE1D03">
      <w:pPr>
        <w:spacing w:after="0" w:line="240" w:lineRule="auto"/>
      </w:pPr>
      <w:r>
        <w:rPr>
          <w:sz w:val="20"/>
        </w:rPr>
        <w:t xml:space="preserve">•  Our Lady of Lourdes </w:t>
      </w:r>
      <w:proofErr w:type="gramStart"/>
      <w:r>
        <w:rPr>
          <w:sz w:val="20"/>
        </w:rPr>
        <w:t>Chapel  (</w:t>
      </w:r>
      <w:proofErr w:type="spellStart"/>
      <w:proofErr w:type="gramEnd"/>
      <w:r>
        <w:rPr>
          <w:rFonts w:hint="eastAsia"/>
          <w:sz w:val="20"/>
        </w:rPr>
        <w:t>露德圣母堂</w:t>
      </w:r>
      <w:proofErr w:type="spellEnd"/>
      <w:r>
        <w:rPr>
          <w:sz w:val="20"/>
        </w:rPr>
        <w:t xml:space="preserve"> — Catholic)</w:t>
      </w:r>
    </w:p>
    <w:p w14:paraId="0A622027" w14:textId="77777777" w:rsidR="00AE1D03" w:rsidRDefault="00AE1D03" w:rsidP="00AE1D03">
      <w:pPr>
        <w:spacing w:after="0" w:line="240" w:lineRule="auto"/>
      </w:pPr>
      <w:r>
        <w:rPr>
          <w:sz w:val="20"/>
        </w:rPr>
        <w:t xml:space="preserve">•  Victory </w:t>
      </w:r>
      <w:proofErr w:type="gramStart"/>
      <w:r>
        <w:rPr>
          <w:sz w:val="20"/>
        </w:rPr>
        <w:t>Hotel  (</w:t>
      </w:r>
      <w:proofErr w:type="spellStart"/>
      <w:r>
        <w:rPr>
          <w:rFonts w:ascii="Microsoft JhengHei" w:eastAsia="Microsoft JhengHei" w:hAnsi="Microsoft JhengHei" w:cs="Microsoft JhengHei" w:hint="eastAsia"/>
          <w:sz w:val="20"/>
        </w:rPr>
        <w:t>胜</w:t>
      </w:r>
      <w:r>
        <w:rPr>
          <w:rFonts w:ascii="MS Mincho" w:eastAsia="MS Mincho" w:hAnsi="MS Mincho" w:cs="MS Mincho" w:hint="eastAsia"/>
          <w:sz w:val="20"/>
        </w:rPr>
        <w:t>利</w:t>
      </w:r>
      <w:r>
        <w:rPr>
          <w:rFonts w:ascii="Microsoft JhengHei" w:eastAsia="Microsoft JhengHei" w:hAnsi="Microsoft JhengHei" w:cs="Microsoft JhengHei" w:hint="eastAsia"/>
          <w:sz w:val="20"/>
        </w:rPr>
        <w:t>宾馆</w:t>
      </w:r>
      <w:proofErr w:type="spellEnd"/>
      <w:r>
        <w:rPr>
          <w:sz w:val="20"/>
        </w:rPr>
        <w:t>) —</w:t>
      </w:r>
      <w:proofErr w:type="gramEnd"/>
      <w:r>
        <w:rPr>
          <w:sz w:val="20"/>
        </w:rPr>
        <w:t xml:space="preserve"> former Victoria Hotel</w:t>
      </w:r>
    </w:p>
    <w:p w14:paraId="5FB02613" w14:textId="2D0C29A3" w:rsidR="00AE1D03" w:rsidRDefault="00AE1D03" w:rsidP="00AE1D03">
      <w:pPr>
        <w:spacing w:after="0" w:line="240" w:lineRule="auto"/>
        <w:rPr>
          <w:sz w:val="20"/>
        </w:rPr>
      </w:pPr>
      <w:r>
        <w:rPr>
          <w:sz w:val="20"/>
        </w:rPr>
        <w:t xml:space="preserve">•  White Swan </w:t>
      </w:r>
      <w:proofErr w:type="gramStart"/>
      <w:r>
        <w:rPr>
          <w:sz w:val="20"/>
        </w:rPr>
        <w:t>Hotel  (</w:t>
      </w:r>
      <w:proofErr w:type="spellStart"/>
      <w:r>
        <w:rPr>
          <w:rFonts w:hint="eastAsia"/>
          <w:sz w:val="20"/>
        </w:rPr>
        <w:t>白天</w:t>
      </w:r>
      <w:r>
        <w:rPr>
          <w:rFonts w:ascii="Microsoft JhengHei" w:eastAsia="Microsoft JhengHei" w:hAnsi="Microsoft JhengHei" w:cs="Microsoft JhengHei" w:hint="eastAsia"/>
          <w:sz w:val="20"/>
        </w:rPr>
        <w:t>鹅宾馆</w:t>
      </w:r>
      <w:proofErr w:type="spellEnd"/>
      <w:r>
        <w:rPr>
          <w:sz w:val="20"/>
        </w:rPr>
        <w:t>) —</w:t>
      </w:r>
      <w:proofErr w:type="gramEnd"/>
      <w:r>
        <w:rPr>
          <w:sz w:val="20"/>
        </w:rPr>
        <w:t xml:space="preserve"> near former customs warehouses</w:t>
      </w:r>
    </w:p>
    <w:p w14:paraId="079C67D6" w14:textId="77777777" w:rsidR="00AE1D03" w:rsidRDefault="00AE1D03" w:rsidP="00AE1D03">
      <w:pPr>
        <w:spacing w:after="0" w:line="240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2"/>
        <w:gridCol w:w="2448"/>
        <w:gridCol w:w="2304"/>
        <w:gridCol w:w="2304"/>
        <w:gridCol w:w="2304"/>
      </w:tblGrid>
      <w:tr w:rsidR="009A5D0E" w14:paraId="369A0BA8" w14:textId="77777777">
        <w:tc>
          <w:tcPr>
            <w:tcW w:w="432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  <w:shd w:val="clear" w:color="auto" w:fill="1F3A5F"/>
          </w:tcPr>
          <w:p w14:paraId="13BC1BDB" w14:textId="77777777" w:rsidR="009A5D0E" w:rsidRDefault="00000000"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w="2448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  <w:shd w:val="clear" w:color="auto" w:fill="1F3A5F"/>
          </w:tcPr>
          <w:p w14:paraId="32855F20" w14:textId="77777777" w:rsidR="009A5D0E" w:rsidRDefault="00000000">
            <w:r>
              <w:rPr>
                <w:b/>
                <w:color w:val="FFFFFF"/>
                <w:sz w:val="18"/>
              </w:rPr>
              <w:t>Building name / address</w:t>
            </w:r>
          </w:p>
        </w:tc>
        <w:tc>
          <w:tcPr>
            <w:tcW w:w="230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  <w:shd w:val="clear" w:color="auto" w:fill="1F3A5F"/>
          </w:tcPr>
          <w:p w14:paraId="419F1BCD" w14:textId="77777777" w:rsidR="009A5D0E" w:rsidRDefault="00000000">
            <w:r>
              <w:rPr>
                <w:b/>
                <w:color w:val="FFFFFF"/>
                <w:sz w:val="18"/>
              </w:rPr>
              <w:t>Original economic function</w:t>
            </w:r>
          </w:p>
        </w:tc>
        <w:tc>
          <w:tcPr>
            <w:tcW w:w="230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  <w:shd w:val="clear" w:color="auto" w:fill="1F3A5F"/>
          </w:tcPr>
          <w:p w14:paraId="0FFA64C3" w14:textId="77777777" w:rsidR="009A5D0E" w:rsidRDefault="00000000">
            <w:r>
              <w:rPr>
                <w:b/>
                <w:color w:val="FFFFFF"/>
                <w:sz w:val="18"/>
              </w:rPr>
              <w:t>Current economic use</w:t>
            </w:r>
          </w:p>
        </w:tc>
        <w:tc>
          <w:tcPr>
            <w:tcW w:w="230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  <w:shd w:val="clear" w:color="auto" w:fill="1F3A5F"/>
          </w:tcPr>
          <w:p w14:paraId="13F845CA" w14:textId="77777777" w:rsidR="009A5D0E" w:rsidRDefault="00000000">
            <w:r>
              <w:rPr>
                <w:b/>
                <w:color w:val="FFFFFF"/>
                <w:sz w:val="18"/>
              </w:rPr>
              <w:t>What changed — and why?</w:t>
            </w:r>
          </w:p>
        </w:tc>
      </w:tr>
      <w:tr w:rsidR="009A5D0E" w14:paraId="35DA2A85" w14:textId="77777777">
        <w:tc>
          <w:tcPr>
            <w:tcW w:w="432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4EBE0B7D" w14:textId="77777777" w:rsidR="009A5D0E" w:rsidRDefault="00000000">
            <w:r>
              <w:t>1</w:t>
            </w:r>
          </w:p>
        </w:tc>
        <w:tc>
          <w:tcPr>
            <w:tcW w:w="2448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6BCBA3FB" w14:textId="77777777" w:rsidR="009A5D0E" w:rsidRDefault="009A5D0E"/>
          <w:p w14:paraId="7E5ED1C3" w14:textId="77777777" w:rsidR="009A5D0E" w:rsidRDefault="009A5D0E"/>
          <w:p w14:paraId="16A2102A" w14:textId="77777777" w:rsidR="009A5D0E" w:rsidRDefault="009A5D0E"/>
          <w:p w14:paraId="6252EB81" w14:textId="77777777" w:rsidR="009A5D0E" w:rsidRDefault="009A5D0E"/>
        </w:tc>
        <w:tc>
          <w:tcPr>
            <w:tcW w:w="230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2221A24F" w14:textId="77777777" w:rsidR="009A5D0E" w:rsidRDefault="009A5D0E"/>
          <w:p w14:paraId="7F5C807F" w14:textId="77777777" w:rsidR="009A5D0E" w:rsidRDefault="009A5D0E"/>
          <w:p w14:paraId="1ABA7323" w14:textId="77777777" w:rsidR="009A5D0E" w:rsidRDefault="009A5D0E"/>
          <w:p w14:paraId="7DDFC7E0" w14:textId="77777777" w:rsidR="009A5D0E" w:rsidRDefault="009A5D0E"/>
        </w:tc>
        <w:tc>
          <w:tcPr>
            <w:tcW w:w="230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0D03C521" w14:textId="77777777" w:rsidR="009A5D0E" w:rsidRDefault="009A5D0E"/>
          <w:p w14:paraId="64AE3410" w14:textId="77777777" w:rsidR="009A5D0E" w:rsidRDefault="009A5D0E"/>
          <w:p w14:paraId="0A10490B" w14:textId="77777777" w:rsidR="009A5D0E" w:rsidRDefault="009A5D0E"/>
          <w:p w14:paraId="2DCEEECF" w14:textId="77777777" w:rsidR="009A5D0E" w:rsidRDefault="009A5D0E"/>
        </w:tc>
        <w:tc>
          <w:tcPr>
            <w:tcW w:w="230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76AC3D6F" w14:textId="77777777" w:rsidR="009A5D0E" w:rsidRDefault="009A5D0E"/>
          <w:p w14:paraId="48BDBB0B" w14:textId="77777777" w:rsidR="009A5D0E" w:rsidRDefault="009A5D0E"/>
          <w:p w14:paraId="31BD683E" w14:textId="77777777" w:rsidR="009A5D0E" w:rsidRDefault="009A5D0E"/>
          <w:p w14:paraId="4A54E4CB" w14:textId="77777777" w:rsidR="009A5D0E" w:rsidRDefault="009A5D0E"/>
        </w:tc>
      </w:tr>
      <w:tr w:rsidR="009A5D0E" w14:paraId="66D0CB34" w14:textId="77777777">
        <w:tc>
          <w:tcPr>
            <w:tcW w:w="432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0D9E03F1" w14:textId="77777777" w:rsidR="009A5D0E" w:rsidRDefault="00000000">
            <w:r>
              <w:t>2</w:t>
            </w:r>
          </w:p>
        </w:tc>
        <w:tc>
          <w:tcPr>
            <w:tcW w:w="2448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0209DCF1" w14:textId="77777777" w:rsidR="009A5D0E" w:rsidRDefault="009A5D0E"/>
          <w:p w14:paraId="4F6DB95B" w14:textId="77777777" w:rsidR="009A5D0E" w:rsidRDefault="009A5D0E"/>
          <w:p w14:paraId="3F6CAD8E" w14:textId="77777777" w:rsidR="009A5D0E" w:rsidRDefault="009A5D0E"/>
          <w:p w14:paraId="474AF4BB" w14:textId="77777777" w:rsidR="009A5D0E" w:rsidRDefault="009A5D0E"/>
        </w:tc>
        <w:tc>
          <w:tcPr>
            <w:tcW w:w="230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219B831A" w14:textId="77777777" w:rsidR="009A5D0E" w:rsidRDefault="009A5D0E"/>
          <w:p w14:paraId="660135C3" w14:textId="77777777" w:rsidR="009A5D0E" w:rsidRDefault="009A5D0E"/>
          <w:p w14:paraId="57787851" w14:textId="77777777" w:rsidR="009A5D0E" w:rsidRDefault="009A5D0E"/>
          <w:p w14:paraId="43ACACA4" w14:textId="77777777" w:rsidR="009A5D0E" w:rsidRDefault="009A5D0E"/>
        </w:tc>
        <w:tc>
          <w:tcPr>
            <w:tcW w:w="230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5267FB06" w14:textId="77777777" w:rsidR="009A5D0E" w:rsidRDefault="009A5D0E"/>
          <w:p w14:paraId="7A160126" w14:textId="77777777" w:rsidR="009A5D0E" w:rsidRDefault="009A5D0E"/>
          <w:p w14:paraId="39370531" w14:textId="77777777" w:rsidR="009A5D0E" w:rsidRDefault="009A5D0E"/>
          <w:p w14:paraId="0ECF0258" w14:textId="77777777" w:rsidR="009A5D0E" w:rsidRDefault="009A5D0E"/>
        </w:tc>
        <w:tc>
          <w:tcPr>
            <w:tcW w:w="230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36999FC5" w14:textId="77777777" w:rsidR="009A5D0E" w:rsidRDefault="009A5D0E"/>
          <w:p w14:paraId="3E930C14" w14:textId="77777777" w:rsidR="009A5D0E" w:rsidRDefault="009A5D0E"/>
          <w:p w14:paraId="2A4327FE" w14:textId="77777777" w:rsidR="009A5D0E" w:rsidRDefault="009A5D0E"/>
          <w:p w14:paraId="6D62151C" w14:textId="77777777" w:rsidR="009A5D0E" w:rsidRDefault="009A5D0E"/>
        </w:tc>
      </w:tr>
      <w:tr w:rsidR="009A5D0E" w14:paraId="41E484D8" w14:textId="77777777">
        <w:tc>
          <w:tcPr>
            <w:tcW w:w="432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731089CA" w14:textId="77777777" w:rsidR="009A5D0E" w:rsidRDefault="00000000">
            <w:r>
              <w:t>3</w:t>
            </w:r>
          </w:p>
        </w:tc>
        <w:tc>
          <w:tcPr>
            <w:tcW w:w="2448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5C830CE8" w14:textId="77777777" w:rsidR="009A5D0E" w:rsidRDefault="009A5D0E"/>
          <w:p w14:paraId="2A930A4E" w14:textId="77777777" w:rsidR="009A5D0E" w:rsidRDefault="009A5D0E"/>
          <w:p w14:paraId="65FF2CFF" w14:textId="77777777" w:rsidR="009A5D0E" w:rsidRDefault="009A5D0E"/>
          <w:p w14:paraId="096E2A9A" w14:textId="77777777" w:rsidR="009A5D0E" w:rsidRDefault="009A5D0E"/>
        </w:tc>
        <w:tc>
          <w:tcPr>
            <w:tcW w:w="230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62650200" w14:textId="77777777" w:rsidR="009A5D0E" w:rsidRDefault="009A5D0E"/>
          <w:p w14:paraId="580AB2B5" w14:textId="77777777" w:rsidR="009A5D0E" w:rsidRDefault="009A5D0E"/>
          <w:p w14:paraId="2D76BB7F" w14:textId="77777777" w:rsidR="009A5D0E" w:rsidRDefault="009A5D0E"/>
          <w:p w14:paraId="3F03C6A3" w14:textId="77777777" w:rsidR="009A5D0E" w:rsidRDefault="009A5D0E"/>
        </w:tc>
        <w:tc>
          <w:tcPr>
            <w:tcW w:w="230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0EE82A58" w14:textId="77777777" w:rsidR="009A5D0E" w:rsidRDefault="009A5D0E"/>
          <w:p w14:paraId="7BAD1E40" w14:textId="77777777" w:rsidR="009A5D0E" w:rsidRDefault="009A5D0E"/>
          <w:p w14:paraId="3B6E6480" w14:textId="77777777" w:rsidR="009A5D0E" w:rsidRDefault="009A5D0E"/>
          <w:p w14:paraId="15126808" w14:textId="77777777" w:rsidR="009A5D0E" w:rsidRDefault="009A5D0E"/>
        </w:tc>
        <w:tc>
          <w:tcPr>
            <w:tcW w:w="230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7E2DB319" w14:textId="77777777" w:rsidR="009A5D0E" w:rsidRDefault="009A5D0E"/>
          <w:p w14:paraId="3A3CCF20" w14:textId="77777777" w:rsidR="009A5D0E" w:rsidRDefault="009A5D0E"/>
          <w:p w14:paraId="49E2E101" w14:textId="77777777" w:rsidR="009A5D0E" w:rsidRDefault="009A5D0E"/>
          <w:p w14:paraId="1FDED029" w14:textId="77777777" w:rsidR="009A5D0E" w:rsidRDefault="009A5D0E"/>
        </w:tc>
      </w:tr>
      <w:tr w:rsidR="009A5D0E" w14:paraId="49151D8B" w14:textId="77777777">
        <w:tc>
          <w:tcPr>
            <w:tcW w:w="432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76C92509" w14:textId="77777777" w:rsidR="009A5D0E" w:rsidRDefault="00000000">
            <w:r>
              <w:t>4</w:t>
            </w:r>
          </w:p>
        </w:tc>
        <w:tc>
          <w:tcPr>
            <w:tcW w:w="2448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1D9ED0EB" w14:textId="77777777" w:rsidR="009A5D0E" w:rsidRDefault="009A5D0E"/>
          <w:p w14:paraId="70C18A94" w14:textId="77777777" w:rsidR="009A5D0E" w:rsidRDefault="009A5D0E"/>
          <w:p w14:paraId="4BEE4D58" w14:textId="77777777" w:rsidR="009A5D0E" w:rsidRDefault="009A5D0E"/>
          <w:p w14:paraId="101A134C" w14:textId="77777777" w:rsidR="009A5D0E" w:rsidRDefault="009A5D0E"/>
        </w:tc>
        <w:tc>
          <w:tcPr>
            <w:tcW w:w="230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5362F46B" w14:textId="77777777" w:rsidR="009A5D0E" w:rsidRDefault="009A5D0E"/>
          <w:p w14:paraId="1647945A" w14:textId="77777777" w:rsidR="009A5D0E" w:rsidRDefault="009A5D0E"/>
          <w:p w14:paraId="5312EE40" w14:textId="77777777" w:rsidR="009A5D0E" w:rsidRDefault="009A5D0E"/>
          <w:p w14:paraId="184AF7E0" w14:textId="77777777" w:rsidR="009A5D0E" w:rsidRDefault="009A5D0E"/>
        </w:tc>
        <w:tc>
          <w:tcPr>
            <w:tcW w:w="230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0F141210" w14:textId="77777777" w:rsidR="009A5D0E" w:rsidRDefault="009A5D0E"/>
          <w:p w14:paraId="1005A072" w14:textId="77777777" w:rsidR="009A5D0E" w:rsidRDefault="009A5D0E"/>
          <w:p w14:paraId="42E8E478" w14:textId="77777777" w:rsidR="009A5D0E" w:rsidRDefault="009A5D0E"/>
          <w:p w14:paraId="7B91AC20" w14:textId="77777777" w:rsidR="009A5D0E" w:rsidRDefault="009A5D0E"/>
        </w:tc>
        <w:tc>
          <w:tcPr>
            <w:tcW w:w="230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1E855458" w14:textId="77777777" w:rsidR="009A5D0E" w:rsidRDefault="009A5D0E"/>
          <w:p w14:paraId="7C016C3D" w14:textId="77777777" w:rsidR="009A5D0E" w:rsidRDefault="009A5D0E"/>
          <w:p w14:paraId="5DA249CF" w14:textId="77777777" w:rsidR="009A5D0E" w:rsidRDefault="009A5D0E"/>
          <w:p w14:paraId="35F66889" w14:textId="77777777" w:rsidR="009A5D0E" w:rsidRDefault="009A5D0E"/>
        </w:tc>
      </w:tr>
    </w:tbl>
    <w:p w14:paraId="4A1B4C2A" w14:textId="77777777" w:rsidR="009A5D0E" w:rsidRDefault="009A5D0E"/>
    <w:p w14:paraId="1445CBF7" w14:textId="77777777" w:rsidR="009A5D0E" w:rsidRDefault="00000000">
      <w:r>
        <w:rPr>
          <w:b/>
        </w:rPr>
        <w:t>Key question to answer for the group after the audit:</w:t>
      </w:r>
    </w:p>
    <w:p w14:paraId="54AE7B00" w14:textId="77777777" w:rsidR="009A5D0E" w:rsidRDefault="00000000">
      <w:r>
        <w:t>Who had MARKET POWER on Shamian Island — the foreign buyers, or the Chinese sellers?  What shift moved the equilibrium?</w:t>
      </w:r>
    </w:p>
    <w:p w14:paraId="44B198A6" w14:textId="77777777" w:rsidR="009A5D0E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6C39F67D" w14:textId="77777777" w:rsidR="009A5D0E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06B1FF9E" w14:textId="77777777" w:rsidR="009A5D0E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48450A15" w14:textId="24BA5911" w:rsidR="009A5D0E" w:rsidRDefault="00000000">
      <w:r>
        <w:br w:type="page"/>
      </w:r>
      <w:r>
        <w:rPr>
          <w:b/>
        </w:rPr>
        <w:lastRenderedPageBreak/>
        <w:t xml:space="preserve">The Old Consulates </w:t>
      </w:r>
    </w:p>
    <w:p w14:paraId="1BA0AD76" w14:textId="516B2E1A" w:rsidR="009A5D0E" w:rsidRDefault="00000000">
      <w:r>
        <w:rPr>
          <w:i/>
          <w:color w:val="555555"/>
          <w:sz w:val="20"/>
        </w:rPr>
        <w:t xml:space="preserve"> Sketch a rough supply-and-demand diagram in the box, then answer the questions.</w:t>
      </w:r>
    </w:p>
    <w:p w14:paraId="7E2B3592" w14:textId="77777777" w:rsidR="009A5D0E" w:rsidRDefault="00000000">
      <w:r>
        <w:rPr>
          <w:b/>
        </w:rPr>
        <w:t>Supply-and-Demand Sketch:  restricted supply of Chinese goods to foreign buyers (Canton System, pre-1842)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56"/>
      </w:tblGrid>
      <w:tr w:rsidR="009A5D0E" w14:paraId="5ECCF2F4" w14:textId="77777777">
        <w:tc>
          <w:tcPr>
            <w:tcW w:w="9972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5AB31A99" w14:textId="77777777" w:rsidR="009A5D0E" w:rsidRDefault="009A5D0E"/>
          <w:p w14:paraId="24104377" w14:textId="77777777" w:rsidR="009A5D0E" w:rsidRDefault="009A5D0E"/>
          <w:p w14:paraId="1EF8E494" w14:textId="77777777" w:rsidR="009A5D0E" w:rsidRDefault="009A5D0E"/>
          <w:p w14:paraId="4D65CC05" w14:textId="77777777" w:rsidR="009A5D0E" w:rsidRDefault="009A5D0E"/>
          <w:p w14:paraId="5550B5E1" w14:textId="77777777" w:rsidR="009A5D0E" w:rsidRDefault="009A5D0E"/>
          <w:p w14:paraId="145E5F51" w14:textId="77777777" w:rsidR="009A5D0E" w:rsidRDefault="009A5D0E"/>
          <w:p w14:paraId="037B7375" w14:textId="77777777" w:rsidR="009A5D0E" w:rsidRDefault="009A5D0E"/>
          <w:p w14:paraId="3208F87E" w14:textId="77777777" w:rsidR="009A5D0E" w:rsidRDefault="009A5D0E"/>
          <w:p w14:paraId="1D31BAF7" w14:textId="77777777" w:rsidR="009A5D0E" w:rsidRDefault="009A5D0E"/>
          <w:p w14:paraId="17DE4A42" w14:textId="77777777" w:rsidR="009A5D0E" w:rsidRDefault="009A5D0E"/>
          <w:p w14:paraId="45D3861D" w14:textId="77777777" w:rsidR="009A5D0E" w:rsidRDefault="009A5D0E"/>
        </w:tc>
      </w:tr>
    </w:tbl>
    <w:p w14:paraId="77917479" w14:textId="77777777" w:rsidR="009A5D0E" w:rsidRDefault="009A5D0E"/>
    <w:p w14:paraId="222E2D23" w14:textId="77777777" w:rsidR="009A5D0E" w:rsidRDefault="00000000">
      <w:r>
        <w:rPr>
          <w:b/>
        </w:rPr>
        <w:t>1.  Why did restricting supply to only ONE port (Canton / Guangzhou) create a SHORTAGE in foreign markets?</w:t>
      </w:r>
    </w:p>
    <w:p w14:paraId="60864FD6" w14:textId="77777777" w:rsidR="009A5D0E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1BB1A075" w14:textId="77777777" w:rsidR="009A5D0E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08656892" w14:textId="77777777" w:rsidR="009A5D0E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35696821" w14:textId="77777777" w:rsidR="009A5D0E" w:rsidRDefault="00000000">
      <w:r>
        <w:rPr>
          <w:b/>
        </w:rPr>
        <w:t>2.  Who collected the SURPLUS in this restricted market — the Qing state, the Hong merchants, the foreign traders, or someone else?  Give evidence.</w:t>
      </w:r>
    </w:p>
    <w:p w14:paraId="27CC9195" w14:textId="77777777" w:rsidR="009A5D0E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6DF9C191" w14:textId="77777777" w:rsidR="009A5D0E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2183B99C" w14:textId="77777777" w:rsidR="009A5D0E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4DBED30A" w14:textId="77777777" w:rsidR="009A5D0E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2CB30E1C" w14:textId="77777777" w:rsidR="009A5D0E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6C311C17" w14:textId="77777777" w:rsidR="009A5D0E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330F88FB" w14:textId="77777777" w:rsidR="009A5D0E" w:rsidRDefault="00000000">
      <w:r>
        <w:rPr>
          <w:i/>
          <w:color w:val="555555"/>
          <w:sz w:val="18"/>
        </w:rPr>
        <w:t>Return: 4:00 PM. Bring this worksheet to class on Wednesday — it feeds directly into the After-Trip written tasks.</w:t>
      </w:r>
    </w:p>
    <w:sectPr w:rsidR="009A5D0E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0500793">
    <w:abstractNumId w:val="8"/>
  </w:num>
  <w:num w:numId="2" w16cid:durableId="1843620024">
    <w:abstractNumId w:val="6"/>
  </w:num>
  <w:num w:numId="3" w16cid:durableId="2036225696">
    <w:abstractNumId w:val="5"/>
  </w:num>
  <w:num w:numId="4" w16cid:durableId="1373650917">
    <w:abstractNumId w:val="4"/>
  </w:num>
  <w:num w:numId="5" w16cid:durableId="893538813">
    <w:abstractNumId w:val="7"/>
  </w:num>
  <w:num w:numId="6" w16cid:durableId="769089348">
    <w:abstractNumId w:val="3"/>
  </w:num>
  <w:num w:numId="7" w16cid:durableId="1089813502">
    <w:abstractNumId w:val="2"/>
  </w:num>
  <w:num w:numId="8" w16cid:durableId="1027486219">
    <w:abstractNumId w:val="1"/>
  </w:num>
  <w:num w:numId="9" w16cid:durableId="679966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F19EB"/>
    <w:rsid w:val="00762BE4"/>
    <w:rsid w:val="009A5D0E"/>
    <w:rsid w:val="00AA1D8D"/>
    <w:rsid w:val="00AE1D03"/>
    <w:rsid w:val="00B47730"/>
    <w:rsid w:val="00CB0664"/>
    <w:rsid w:val="00F444A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65D4ED"/>
  <w14:defaultImageDpi w14:val="300"/>
  <w15:docId w15:val="{488FECEA-C9A9-4C3D-AAC9-2E2D6608A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956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Dana Guest</cp:lastModifiedBy>
  <cp:revision>4</cp:revision>
  <dcterms:created xsi:type="dcterms:W3CDTF">2026-09-21T06:33:00Z</dcterms:created>
  <dcterms:modified xsi:type="dcterms:W3CDTF">2026-09-21T06:41:00Z</dcterms:modified>
  <cp:category/>
</cp:coreProperties>
</file>